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5344" w14:textId="74D9000A" w:rsidR="008670F7" w:rsidRPr="00776A93" w:rsidRDefault="008670F7" w:rsidP="00776A93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776A93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776A93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776A93" w:rsidRPr="00776A93">
        <w:rPr>
          <w:rFonts w:eastAsia="Times New Roman" w:cs="Times New Roman"/>
          <w:kern w:val="0"/>
          <w:u w:val="single"/>
          <w14:ligatures w14:val="none"/>
        </w:rPr>
        <w:t>“</w:t>
      </w:r>
      <w:r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>Food Expenses at Luton Airport</w:t>
      </w:r>
      <w:r w:rsidRPr="00776A93">
        <w:rPr>
          <w:rFonts w:eastAsia="Times New Roman" w:cs="Times New Roman"/>
          <w:kern w:val="0"/>
          <w:u w:val="single"/>
          <w14:ligatures w14:val="none"/>
        </w:rPr>
        <w:t>,</w:t>
      </w:r>
      <w:r w:rsidR="00776A93" w:rsidRPr="00776A93">
        <w:rPr>
          <w:rFonts w:eastAsia="Times New Roman" w:cs="Times New Roman"/>
          <w:kern w:val="0"/>
          <w:u w:val="single"/>
          <w14:ligatures w14:val="none"/>
        </w:rPr>
        <w:t>”</w:t>
      </w:r>
      <w:r w:rsidRPr="00776A93">
        <w:rPr>
          <w:rFonts w:eastAsia="Times New Roman" w:cs="Times New Roman"/>
          <w:kern w:val="0"/>
          <w14:ligatures w14:val="none"/>
        </w:rPr>
        <w:t xml:space="preserve"> using 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776A93">
        <w:rPr>
          <w:rFonts w:eastAsia="Times New Roman" w:cs="Times New Roman"/>
          <w:kern w:val="0"/>
          <w14:ligatures w14:val="none"/>
        </w:rPr>
        <w:t xml:space="preserve"> and 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776A93">
        <w:rPr>
          <w:rFonts w:eastAsia="Times New Roman" w:cs="Times New Roman"/>
          <w:kern w:val="0"/>
          <w14:ligatures w14:val="none"/>
        </w:rPr>
        <w:t>:</w:t>
      </w:r>
    </w:p>
    <w:p w14:paraId="5CF668FE" w14:textId="77777777" w:rsidR="004A15B0" w:rsidRDefault="004A15B0" w:rsidP="00776A93">
      <w:pPr>
        <w:rPr>
          <w:b/>
          <w:bCs/>
          <w:u w:val="single"/>
        </w:rPr>
      </w:pPr>
    </w:p>
    <w:p w14:paraId="6B99FF6A" w14:textId="26C48A32" w:rsidR="008670F7" w:rsidRPr="00776A93" w:rsidRDefault="008670F7" w:rsidP="00776A93">
      <w:pPr>
        <w:rPr>
          <w:b/>
          <w:bCs/>
          <w:u w:val="single"/>
        </w:rPr>
      </w:pPr>
      <w:r w:rsidRPr="00776A93">
        <w:rPr>
          <w:b/>
          <w:bCs/>
          <w:u w:val="single"/>
        </w:rPr>
        <w:t>Alignment of Exhibits with "Food Expenses at Luton Airport"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531"/>
        <w:gridCol w:w="5402"/>
      </w:tblGrid>
      <w:tr w:rsidR="008670F7" w:rsidRPr="00776A93" w14:paraId="1DF94637" w14:textId="77777777" w:rsidTr="008670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E869B1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282B593C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20B1389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8670F7" w:rsidRPr="00776A93" w14:paraId="12774E20" w14:textId="77777777" w:rsidTr="00867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75E7B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I</w:t>
            </w:r>
          </w:p>
        </w:tc>
        <w:tc>
          <w:tcPr>
            <w:tcW w:w="0" w:type="auto"/>
            <w:vAlign w:val="center"/>
            <w:hideMark/>
          </w:tcPr>
          <w:p w14:paraId="58C07EDB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kern w:val="0"/>
                <w14:ligatures w14:val="none"/>
              </w:rPr>
              <w:t>Food and Drink Expenses Receipt at Luton Airport (Burger King)</w:t>
            </w:r>
          </w:p>
        </w:tc>
        <w:tc>
          <w:tcPr>
            <w:tcW w:w="0" w:type="auto"/>
            <w:vAlign w:val="center"/>
            <w:hideMark/>
          </w:tcPr>
          <w:p w14:paraId="6BCF803B" w14:textId="014D8DC5" w:rsidR="008670F7" w:rsidRPr="00776A93" w:rsidRDefault="00776A93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kern w:val="0"/>
                <w14:ligatures w14:val="none"/>
              </w:rPr>
              <w:t>Documents showing</w:t>
            </w:r>
            <w:r w:rsidR="008670F7" w:rsidRPr="00776A93">
              <w:rPr>
                <w:rFonts w:eastAsia="Times New Roman" w:cs="Times New Roman"/>
                <w:kern w:val="0"/>
                <w14:ligatures w14:val="none"/>
              </w:rPr>
              <w:t xml:space="preserve"> the </w:t>
            </w:r>
            <w:r w:rsidR="008670F7"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£23</w:t>
            </w:r>
            <w:r w:rsidR="008670F7" w:rsidRPr="00776A93">
              <w:rPr>
                <w:rFonts w:eastAsia="Times New Roman" w:cs="Times New Roman"/>
                <w:kern w:val="0"/>
                <w14:ligatures w14:val="none"/>
              </w:rPr>
              <w:t xml:space="preserve"> spent on food and drinks while waiting for the rebooked flight at Luton Airport, showing an unanticipated cost incurred due to delays caused by </w:t>
            </w:r>
            <w:r w:rsidR="008670F7"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="008670F7" w:rsidRPr="00776A93">
              <w:rPr>
                <w:rFonts w:eastAsia="Times New Roman" w:cs="Times New Roman"/>
                <w:kern w:val="0"/>
                <w14:ligatures w14:val="none"/>
              </w:rPr>
              <w:t xml:space="preserve"> errors.</w:t>
            </w:r>
          </w:p>
        </w:tc>
      </w:tr>
    </w:tbl>
    <w:p w14:paraId="081AC1FD" w14:textId="77777777" w:rsidR="00B75121" w:rsidRDefault="00B75121" w:rsidP="00776A93">
      <w:pPr>
        <w:rPr>
          <w:b/>
          <w:bCs/>
          <w:u w:val="single"/>
        </w:rPr>
      </w:pPr>
    </w:p>
    <w:p w14:paraId="05FCCA51" w14:textId="1F4729C9" w:rsidR="008670F7" w:rsidRPr="00776A93" w:rsidRDefault="008670F7" w:rsidP="00776A93">
      <w:pPr>
        <w:rPr>
          <w:b/>
          <w:bCs/>
          <w:u w:val="single"/>
        </w:rPr>
      </w:pPr>
      <w:r w:rsidRPr="00776A93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7425"/>
      </w:tblGrid>
      <w:tr w:rsidR="008670F7" w:rsidRPr="00776A93" w14:paraId="7C1A97E8" w14:textId="77777777" w:rsidTr="008670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EA2ABD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B768009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"Food Expenses at Luton Airport"</w:t>
            </w:r>
          </w:p>
        </w:tc>
      </w:tr>
      <w:tr w:rsidR="008670F7" w:rsidRPr="00776A93" w14:paraId="6181C169" w14:textId="77777777" w:rsidTr="00867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299CB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Details: Luton Airport</w:t>
            </w:r>
          </w:p>
        </w:tc>
        <w:tc>
          <w:tcPr>
            <w:tcW w:w="0" w:type="auto"/>
            <w:vAlign w:val="center"/>
            <w:hideMark/>
          </w:tcPr>
          <w:p w14:paraId="4D12B39F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kern w:val="0"/>
                <w14:ligatures w14:val="none"/>
              </w:rPr>
              <w:t>Details the unexpected costs incurred due to the claimant being redirected to Luton Airport after the missed flight at Gatwick, including food expenses during the wait for the rebooked flight.</w:t>
            </w:r>
          </w:p>
        </w:tc>
      </w:tr>
      <w:tr w:rsidR="008670F7" w:rsidRPr="00776A93" w14:paraId="59B5A548" w14:textId="77777777" w:rsidTr="00867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5D381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10EFC718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kern w:val="0"/>
                <w14:ligatures w14:val="none"/>
              </w:rPr>
              <w:t xml:space="preserve">Highlights the financial impact of delays caused by </w:t>
            </w: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776A93">
              <w:rPr>
                <w:rFonts w:eastAsia="Times New Roman" w:cs="Times New Roman"/>
                <w:kern w:val="0"/>
                <w14:ligatures w14:val="none"/>
              </w:rPr>
              <w:t>, which necessitated additional expenses, such as food, while waiting for the alternative flight.</w:t>
            </w:r>
          </w:p>
        </w:tc>
      </w:tr>
    </w:tbl>
    <w:p w14:paraId="1D8A4B49" w14:textId="77777777" w:rsidR="00B75121" w:rsidRDefault="00B75121" w:rsidP="00776A93">
      <w:pPr>
        <w:rPr>
          <w:b/>
          <w:bCs/>
          <w:u w:val="single"/>
        </w:rPr>
      </w:pPr>
    </w:p>
    <w:p w14:paraId="28929286" w14:textId="0590C2B5" w:rsidR="008670F7" w:rsidRPr="00776A93" w:rsidRDefault="008670F7" w:rsidP="00776A93">
      <w:pPr>
        <w:rPr>
          <w:b/>
          <w:bCs/>
          <w:u w:val="single"/>
        </w:rPr>
      </w:pPr>
      <w:r w:rsidRPr="00776A93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8204"/>
      </w:tblGrid>
      <w:tr w:rsidR="008670F7" w:rsidRPr="00776A93" w14:paraId="7AC805E3" w14:textId="77777777" w:rsidTr="008670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0BF094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571925B2" w14:textId="77777777" w:rsidR="008670F7" w:rsidRPr="00776A93" w:rsidRDefault="008670F7" w:rsidP="00776A9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8670F7" w:rsidRPr="00776A93" w14:paraId="7A06BFCA" w14:textId="77777777" w:rsidTr="00867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6C8B4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9</w:t>
            </w:r>
          </w:p>
        </w:tc>
        <w:tc>
          <w:tcPr>
            <w:tcW w:w="0" w:type="auto"/>
            <w:vAlign w:val="center"/>
            <w:hideMark/>
          </w:tcPr>
          <w:p w14:paraId="419E8951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kern w:val="0"/>
                <w14:ligatures w14:val="none"/>
              </w:rPr>
              <w:t>Receipt from Burger King at Luton Airport showing the cost of food and drinks purchased while waiting for the rebooked flight.</w:t>
            </w:r>
          </w:p>
        </w:tc>
      </w:tr>
      <w:tr w:rsidR="008670F7" w:rsidRPr="00776A93" w14:paraId="614CB02E" w14:textId="77777777" w:rsidTr="00867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8A0A4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3037A1F3" w14:textId="77777777" w:rsidR="008670F7" w:rsidRPr="00776A93" w:rsidRDefault="008670F7" w:rsidP="00776A9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76A93">
              <w:rPr>
                <w:rFonts w:eastAsia="Times New Roman" w:cs="Times New Roman"/>
                <w:kern w:val="0"/>
                <w14:ligatures w14:val="none"/>
              </w:rPr>
              <w:t>Testimonies from affected passengers highlighting additional costs, including food and drink expenses, caused by delays.</w:t>
            </w:r>
          </w:p>
        </w:tc>
      </w:tr>
    </w:tbl>
    <w:p w14:paraId="29E4EBB5" w14:textId="77777777" w:rsidR="00B75121" w:rsidRDefault="00B75121" w:rsidP="00776A93">
      <w:pPr>
        <w:rPr>
          <w:b/>
          <w:bCs/>
          <w:u w:val="single"/>
        </w:rPr>
      </w:pPr>
    </w:p>
    <w:p w14:paraId="560FCACC" w14:textId="4E7CEEE0" w:rsidR="008670F7" w:rsidRPr="00776A93" w:rsidRDefault="008670F7" w:rsidP="00776A93">
      <w:pPr>
        <w:rPr>
          <w:b/>
          <w:bCs/>
          <w:u w:val="single"/>
        </w:rPr>
      </w:pPr>
      <w:r w:rsidRPr="00776A93">
        <w:rPr>
          <w:b/>
          <w:bCs/>
          <w:u w:val="single"/>
        </w:rPr>
        <w:t>Key Points of the Claim</w:t>
      </w:r>
    </w:p>
    <w:p w14:paraId="36E3D824" w14:textId="77777777" w:rsidR="008670F7" w:rsidRPr="00776A93" w:rsidRDefault="008670F7" w:rsidP="00776A9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>Unanticipated Cost Due to Delays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:</w:t>
      </w:r>
      <w:r w:rsidRPr="00776A93">
        <w:rPr>
          <w:rFonts w:eastAsia="Times New Roman" w:cs="Times New Roman"/>
          <w:kern w:val="0"/>
          <w14:ligatures w14:val="none"/>
        </w:rPr>
        <w:t xml:space="preserve"> The 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£23</w:t>
      </w:r>
      <w:r w:rsidRPr="00776A93">
        <w:rPr>
          <w:rFonts w:eastAsia="Times New Roman" w:cs="Times New Roman"/>
          <w:kern w:val="0"/>
          <w14:ligatures w14:val="none"/>
        </w:rPr>
        <w:t xml:space="preserve"> spent on food and drinks at Luton Airport was a direct result of the missed flight at Gatwick and subsequent rebooking arrangements, which led to a lengthy waiting period.</w:t>
      </w:r>
    </w:p>
    <w:p w14:paraId="5DE7A35C" w14:textId="77777777" w:rsidR="008670F7" w:rsidRPr="00776A93" w:rsidRDefault="008670F7" w:rsidP="00776A9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>Documentation of Expenses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:</w:t>
      </w:r>
      <w:r w:rsidRPr="00776A93">
        <w:rPr>
          <w:rFonts w:eastAsia="Times New Roman" w:cs="Times New Roman"/>
          <w:kern w:val="0"/>
          <w14:ligatures w14:val="none"/>
        </w:rPr>
        <w:t xml:space="preserve"> The receipt from Burger King provides clear evidence of the expense incurred while at Luton Airport.</w:t>
      </w:r>
    </w:p>
    <w:p w14:paraId="1A72E8CD" w14:textId="77777777" w:rsidR="008670F7" w:rsidRPr="00776A93" w:rsidRDefault="008670F7" w:rsidP="00776A9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>Impact of Trip.com</w:t>
      </w:r>
      <w:r w:rsidRPr="00776A93">
        <w:rPr>
          <w:rFonts w:eastAsia="Times New Roman" w:cs="Times New Roman"/>
          <w:kern w:val="0"/>
          <w:u w:val="single"/>
          <w14:ligatures w14:val="none"/>
        </w:rPr>
        <w:t>’s</w:t>
      </w:r>
      <w:r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Errors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:</w:t>
      </w:r>
      <w:r w:rsidRPr="00776A93">
        <w:rPr>
          <w:rFonts w:eastAsia="Times New Roman" w:cs="Times New Roman"/>
          <w:kern w:val="0"/>
          <w14:ligatures w14:val="none"/>
        </w:rPr>
        <w:t xml:space="preserve"> The financial burden of this expense is a direct consequence of the delays and disruptions caused by </w:t>
      </w:r>
      <w:r w:rsidRPr="00776A93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776A93">
        <w:rPr>
          <w:rFonts w:eastAsia="Times New Roman" w:cs="Times New Roman"/>
          <w:kern w:val="0"/>
          <w14:ligatures w14:val="none"/>
        </w:rPr>
        <w:t>’s misinformation and booking errors.</w:t>
      </w:r>
    </w:p>
    <w:p w14:paraId="4559B4EC" w14:textId="0AB45774" w:rsidR="008670F7" w:rsidRPr="00776A93" w:rsidRDefault="008670F7" w:rsidP="00776A93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776A93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776A93" w:rsidRPr="00776A93">
        <w:rPr>
          <w:rFonts w:eastAsia="Times New Roman" w:cs="Times New Roman"/>
          <w:kern w:val="0"/>
          <w:u w:val="single"/>
          <w14:ligatures w14:val="none"/>
        </w:rPr>
        <w:t>“</w:t>
      </w:r>
      <w:r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>Food Expenses at Luton Airport</w:t>
      </w:r>
      <w:r w:rsidR="00776A93" w:rsidRPr="00776A93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776A93">
        <w:rPr>
          <w:rFonts w:eastAsia="Times New Roman" w:cs="Times New Roman"/>
          <w:kern w:val="0"/>
          <w:u w:val="single"/>
          <w14:ligatures w14:val="none"/>
        </w:rPr>
        <w:t xml:space="preserve"> </w:t>
      </w:r>
      <w:r w:rsidRPr="00776A93">
        <w:rPr>
          <w:rFonts w:eastAsia="Times New Roman" w:cs="Times New Roman"/>
          <w:kern w:val="0"/>
          <w14:ligatures w14:val="none"/>
        </w:rPr>
        <w:t xml:space="preserve">claim to specific exhibits and document sections, providing robust evidence to support </w:t>
      </w:r>
      <w:r w:rsidR="00045F5D">
        <w:rPr>
          <w:rFonts w:eastAsia="Times New Roman" w:cs="Times New Roman"/>
          <w:kern w:val="0"/>
          <w14:ligatures w14:val="none"/>
        </w:rPr>
        <w:t xml:space="preserve">this </w:t>
      </w:r>
      <w:r w:rsidRPr="00776A93">
        <w:rPr>
          <w:rFonts w:eastAsia="Times New Roman" w:cs="Times New Roman"/>
          <w:kern w:val="0"/>
          <w14:ligatures w14:val="none"/>
        </w:rPr>
        <w:t xml:space="preserve">claim. </w:t>
      </w:r>
    </w:p>
    <w:p w14:paraId="144743AF" w14:textId="77777777" w:rsidR="000C6ACA" w:rsidRPr="00776A93" w:rsidRDefault="000C6ACA" w:rsidP="00776A93">
      <w:pPr>
        <w:spacing w:after="0" w:line="360" w:lineRule="auto"/>
      </w:pPr>
    </w:p>
    <w:sectPr w:rsidR="000C6ACA" w:rsidRPr="00776A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4E3"/>
    <w:multiLevelType w:val="multilevel"/>
    <w:tmpl w:val="3AC0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39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A"/>
    <w:rsid w:val="00045F5D"/>
    <w:rsid w:val="0008394E"/>
    <w:rsid w:val="000C6ACA"/>
    <w:rsid w:val="004A15B0"/>
    <w:rsid w:val="00776A93"/>
    <w:rsid w:val="00864DC8"/>
    <w:rsid w:val="008670F7"/>
    <w:rsid w:val="00AD5231"/>
    <w:rsid w:val="00B75121"/>
    <w:rsid w:val="00E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E546"/>
  <w15:chartTrackingRefBased/>
  <w15:docId w15:val="{A04B9F8E-CF2E-44D3-A474-34C701EA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9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2025-03-18T19:00:00Z</dcterms:created>
  <dcterms:modified xsi:type="dcterms:W3CDTF">2025-03-19T13:27:00Z</dcterms:modified>
</cp:coreProperties>
</file>